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08A25D2" w14:textId="77777777" w:rsidR="000B2202" w:rsidRDefault="00000000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t>南京大学</w:t>
      </w:r>
      <w:r>
        <w:rPr>
          <w:rFonts w:ascii="Times New Roman" w:eastAsia="宋体" w:hAnsi="Times New Roman" w:cs="Times New Roman"/>
          <w:b/>
          <w:color w:val="FF0000"/>
          <w:sz w:val="32"/>
          <w:szCs w:val="32"/>
        </w:rPr>
        <w:t>教改</w:t>
      </w:r>
      <w:r>
        <w:rPr>
          <w:rFonts w:ascii="Times New Roman" w:eastAsia="宋体" w:hAnsi="Times New Roman" w:cs="Times New Roman"/>
          <w:b/>
          <w:sz w:val="32"/>
          <w:szCs w:val="32"/>
        </w:rPr>
        <w:t>课程助教（</w:t>
      </w:r>
      <w:r>
        <w:rPr>
          <w:rFonts w:ascii="Times New Roman" w:eastAsia="宋体" w:hAnsi="Times New Roman" w:cs="Times New Roman"/>
          <w:b/>
          <w:sz w:val="32"/>
          <w:szCs w:val="32"/>
        </w:rPr>
        <w:t>TA</w:t>
      </w:r>
      <w:r>
        <w:rPr>
          <w:rFonts w:ascii="Times New Roman" w:eastAsia="宋体" w:hAnsi="Times New Roman" w:cs="Times New Roman"/>
          <w:b/>
          <w:sz w:val="32"/>
          <w:szCs w:val="32"/>
        </w:rPr>
        <w:t>）岗位需求表</w:t>
      </w:r>
    </w:p>
    <w:p w14:paraId="644ACECC" w14:textId="77777777" w:rsidR="000B2202" w:rsidRDefault="000B2202">
      <w:pPr>
        <w:jc w:val="center"/>
        <w:rPr>
          <w:rFonts w:ascii="Times New Roman" w:eastAsia="宋体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708"/>
        <w:gridCol w:w="126"/>
        <w:gridCol w:w="266"/>
        <w:gridCol w:w="658"/>
        <w:gridCol w:w="84"/>
        <w:gridCol w:w="567"/>
        <w:gridCol w:w="993"/>
        <w:gridCol w:w="283"/>
        <w:gridCol w:w="299"/>
        <w:gridCol w:w="693"/>
        <w:gridCol w:w="2314"/>
      </w:tblGrid>
      <w:tr w:rsidR="000B2202" w14:paraId="0D705403" w14:textId="77777777">
        <w:trPr>
          <w:trHeight w:val="699"/>
        </w:trPr>
        <w:tc>
          <w:tcPr>
            <w:tcW w:w="8546" w:type="dxa"/>
            <w:gridSpan w:val="12"/>
            <w:vAlign w:val="center"/>
          </w:tcPr>
          <w:p w14:paraId="7B143126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b/>
                <w:spacing w:val="14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pacing w:val="14"/>
                <w:sz w:val="24"/>
              </w:rPr>
              <w:t>教改课程基本情况</w:t>
            </w:r>
          </w:p>
        </w:tc>
      </w:tr>
      <w:tr w:rsidR="000B2202" w14:paraId="0D282716" w14:textId="77777777">
        <w:trPr>
          <w:trHeight w:val="412"/>
        </w:trPr>
        <w:tc>
          <w:tcPr>
            <w:tcW w:w="2263" w:type="dxa"/>
            <w:gridSpan w:val="2"/>
            <w:vAlign w:val="center"/>
          </w:tcPr>
          <w:p w14:paraId="436EADAD" w14:textId="77777777" w:rsidR="000B2202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课程（慕课）名称</w:t>
            </w:r>
          </w:p>
        </w:tc>
        <w:tc>
          <w:tcPr>
            <w:tcW w:w="2977" w:type="dxa"/>
            <w:gridSpan w:val="7"/>
            <w:vAlign w:val="center"/>
          </w:tcPr>
          <w:p w14:paraId="2F1B2543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学在南哲：</w:t>
            </w:r>
            <w:r>
              <w:rPr>
                <w:sz w:val="24"/>
              </w:rPr>
              <w:t>哲学与哲人</w:t>
            </w:r>
          </w:p>
        </w:tc>
        <w:tc>
          <w:tcPr>
            <w:tcW w:w="992" w:type="dxa"/>
            <w:gridSpan w:val="2"/>
            <w:vAlign w:val="center"/>
          </w:tcPr>
          <w:p w14:paraId="5031686A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课程号</w:t>
            </w:r>
          </w:p>
        </w:tc>
        <w:tc>
          <w:tcPr>
            <w:tcW w:w="2314" w:type="dxa"/>
            <w:vAlign w:val="center"/>
          </w:tcPr>
          <w:p w14:paraId="0A6B6FA8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00302390</w:t>
            </w:r>
          </w:p>
        </w:tc>
      </w:tr>
      <w:tr w:rsidR="000B2202" w14:paraId="2B31C6E1" w14:textId="77777777">
        <w:trPr>
          <w:trHeight w:val="420"/>
        </w:trPr>
        <w:tc>
          <w:tcPr>
            <w:tcW w:w="2655" w:type="dxa"/>
            <w:gridSpan w:val="4"/>
            <w:vAlign w:val="center"/>
          </w:tcPr>
          <w:p w14:paraId="0C6958DD" w14:textId="77777777" w:rsidR="000B2202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课程类型（课程链接）</w:t>
            </w:r>
            <w:r>
              <w:rPr>
                <w:rFonts w:ascii="Times New Roman" w:eastAsia="宋体" w:hAnsi="Times New Roman" w:cs="Times New Roman"/>
                <w:sz w:val="24"/>
              </w:rPr>
              <w:t>*</w:t>
            </w:r>
          </w:p>
        </w:tc>
        <w:tc>
          <w:tcPr>
            <w:tcW w:w="2302" w:type="dxa"/>
            <w:gridSpan w:val="4"/>
            <w:vAlign w:val="center"/>
          </w:tcPr>
          <w:p w14:paraId="1B7E490A" w14:textId="77777777" w:rsidR="000B2202" w:rsidRDefault="0000000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在线开放课程</w:t>
            </w:r>
          </w:p>
          <w:p w14:paraId="6E519D98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https://www.icourse163.org/course/NJU-1001614017?from=searchPage</w:t>
            </w:r>
          </w:p>
        </w:tc>
        <w:tc>
          <w:tcPr>
            <w:tcW w:w="1275" w:type="dxa"/>
            <w:gridSpan w:val="3"/>
            <w:vAlign w:val="center"/>
          </w:tcPr>
          <w:p w14:paraId="3CA5B80C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开课院系</w:t>
            </w:r>
          </w:p>
        </w:tc>
        <w:tc>
          <w:tcPr>
            <w:tcW w:w="2314" w:type="dxa"/>
            <w:vAlign w:val="center"/>
          </w:tcPr>
          <w:p w14:paraId="3C70982D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哲学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学院</w:t>
            </w:r>
          </w:p>
        </w:tc>
      </w:tr>
      <w:tr w:rsidR="000B2202" w14:paraId="36A5F1D1" w14:textId="77777777">
        <w:trPr>
          <w:trHeight w:val="410"/>
        </w:trPr>
        <w:tc>
          <w:tcPr>
            <w:tcW w:w="1555" w:type="dxa"/>
            <w:vAlign w:val="center"/>
          </w:tcPr>
          <w:p w14:paraId="0E9AA1FE" w14:textId="77777777" w:rsidR="000B2202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开课时间</w:t>
            </w:r>
          </w:p>
        </w:tc>
        <w:tc>
          <w:tcPr>
            <w:tcW w:w="3402" w:type="dxa"/>
            <w:gridSpan w:val="7"/>
            <w:vAlign w:val="center"/>
          </w:tcPr>
          <w:p w14:paraId="3B3410C6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秋季</w:t>
            </w:r>
            <w:r>
              <w:rPr>
                <w:rFonts w:ascii="Times New Roman" w:eastAsia="宋体" w:hAnsi="Times New Roman" w:cs="Times New Roman"/>
                <w:sz w:val="24"/>
              </w:rPr>
              <w:t>学期</w:t>
            </w:r>
          </w:p>
        </w:tc>
        <w:tc>
          <w:tcPr>
            <w:tcW w:w="1275" w:type="dxa"/>
            <w:gridSpan w:val="3"/>
            <w:vAlign w:val="center"/>
          </w:tcPr>
          <w:p w14:paraId="3FD7C23C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班级规模</w:t>
            </w:r>
          </w:p>
        </w:tc>
        <w:tc>
          <w:tcPr>
            <w:tcW w:w="2314" w:type="dxa"/>
            <w:vAlign w:val="center"/>
          </w:tcPr>
          <w:p w14:paraId="23FFBAD9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  <w:r>
              <w:rPr>
                <w:rFonts w:ascii="Calibri" w:eastAsia="宋体" w:hAnsi="Calibri" w:cs="Times New Roman"/>
                <w:sz w:val="24"/>
              </w:rPr>
              <w:t>0000</w:t>
            </w:r>
            <w:r>
              <w:rPr>
                <w:rFonts w:ascii="Calibri" w:eastAsia="宋体" w:hAnsi="Calibri" w:cs="Times New Roman" w:hint="eastAsia"/>
                <w:sz w:val="24"/>
              </w:rPr>
              <w:t>左右</w:t>
            </w:r>
          </w:p>
        </w:tc>
      </w:tr>
      <w:tr w:rsidR="000B2202" w14:paraId="7691C753" w14:textId="77777777">
        <w:trPr>
          <w:trHeight w:val="416"/>
        </w:trPr>
        <w:tc>
          <w:tcPr>
            <w:tcW w:w="1555" w:type="dxa"/>
            <w:vAlign w:val="center"/>
          </w:tcPr>
          <w:p w14:paraId="2F0B9F48" w14:textId="77777777" w:rsidR="000B2202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课程负责人</w:t>
            </w:r>
          </w:p>
        </w:tc>
        <w:tc>
          <w:tcPr>
            <w:tcW w:w="2409" w:type="dxa"/>
            <w:gridSpan w:val="6"/>
            <w:vAlign w:val="center"/>
          </w:tcPr>
          <w:p w14:paraId="477B8CA4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刘鹏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等</w:t>
            </w:r>
          </w:p>
        </w:tc>
        <w:tc>
          <w:tcPr>
            <w:tcW w:w="2268" w:type="dxa"/>
            <w:gridSpan w:val="4"/>
            <w:vAlign w:val="center"/>
          </w:tcPr>
          <w:p w14:paraId="2C3A1C47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联系方式（</w:t>
            </w:r>
            <w:r>
              <w:rPr>
                <w:rFonts w:ascii="Times New Roman" w:eastAsia="宋体" w:hAnsi="Times New Roman" w:cs="Times New Roman"/>
                <w:sz w:val="24"/>
              </w:rPr>
              <w:t>Email</w:t>
            </w:r>
            <w:r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  <w:tc>
          <w:tcPr>
            <w:tcW w:w="2314" w:type="dxa"/>
            <w:vAlign w:val="center"/>
          </w:tcPr>
          <w:p w14:paraId="7635BFD7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liupeng_nju@163.com</w:t>
            </w:r>
          </w:p>
        </w:tc>
      </w:tr>
      <w:tr w:rsidR="000B2202" w14:paraId="366ED665" w14:textId="77777777">
        <w:trPr>
          <w:trHeight w:val="557"/>
        </w:trPr>
        <w:tc>
          <w:tcPr>
            <w:tcW w:w="8546" w:type="dxa"/>
            <w:gridSpan w:val="12"/>
            <w:vAlign w:val="center"/>
          </w:tcPr>
          <w:p w14:paraId="546732A8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pacing w:val="14"/>
                <w:sz w:val="24"/>
              </w:rPr>
              <w:t>助教岗位基本要求</w:t>
            </w:r>
          </w:p>
        </w:tc>
      </w:tr>
      <w:tr w:rsidR="000B2202" w14:paraId="13EDE62A" w14:textId="77777777">
        <w:trPr>
          <w:trHeight w:val="415"/>
        </w:trPr>
        <w:tc>
          <w:tcPr>
            <w:tcW w:w="2389" w:type="dxa"/>
            <w:gridSpan w:val="3"/>
            <w:vAlign w:val="center"/>
          </w:tcPr>
          <w:p w14:paraId="0C31E7C1" w14:textId="77777777" w:rsidR="000B2202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助教数量</w:t>
            </w:r>
          </w:p>
        </w:tc>
        <w:tc>
          <w:tcPr>
            <w:tcW w:w="924" w:type="dxa"/>
            <w:gridSpan w:val="2"/>
            <w:vAlign w:val="center"/>
          </w:tcPr>
          <w:p w14:paraId="0DBE4BE6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3</w:t>
            </w:r>
          </w:p>
        </w:tc>
        <w:tc>
          <w:tcPr>
            <w:tcW w:w="2226" w:type="dxa"/>
            <w:gridSpan w:val="5"/>
            <w:vAlign w:val="center"/>
          </w:tcPr>
          <w:p w14:paraId="744C6487" w14:textId="77777777" w:rsidR="000B2202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专业及成绩要求</w:t>
            </w:r>
          </w:p>
        </w:tc>
        <w:tc>
          <w:tcPr>
            <w:tcW w:w="3007" w:type="dxa"/>
            <w:gridSpan w:val="2"/>
            <w:vAlign w:val="center"/>
          </w:tcPr>
          <w:p w14:paraId="7DC9D121" w14:textId="0C870396" w:rsidR="000B2202" w:rsidRDefault="00D96679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马克思主义哲学、中国哲学、</w:t>
            </w:r>
            <w:r w:rsidR="00000000">
              <w:rPr>
                <w:rFonts w:hint="eastAsia"/>
                <w:sz w:val="24"/>
              </w:rPr>
              <w:t>科技哲学专业研究生；熟悉哲学学院的相关历史；熟悉慕课课程维护相关工作</w:t>
            </w:r>
          </w:p>
        </w:tc>
      </w:tr>
      <w:tr w:rsidR="000B2202" w14:paraId="3C3A0084" w14:textId="77777777">
        <w:trPr>
          <w:trHeight w:val="421"/>
        </w:trPr>
        <w:tc>
          <w:tcPr>
            <w:tcW w:w="2389" w:type="dxa"/>
            <w:gridSpan w:val="3"/>
            <w:vAlign w:val="center"/>
          </w:tcPr>
          <w:p w14:paraId="636FA9B6" w14:textId="77777777" w:rsidR="000B2202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每周工作时长（小时）</w:t>
            </w:r>
          </w:p>
        </w:tc>
        <w:tc>
          <w:tcPr>
            <w:tcW w:w="924" w:type="dxa"/>
            <w:gridSpan w:val="2"/>
            <w:vAlign w:val="center"/>
          </w:tcPr>
          <w:p w14:paraId="572175FA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6</w:t>
            </w:r>
          </w:p>
        </w:tc>
        <w:tc>
          <w:tcPr>
            <w:tcW w:w="2226" w:type="dxa"/>
            <w:gridSpan w:val="5"/>
            <w:vAlign w:val="center"/>
          </w:tcPr>
          <w:p w14:paraId="7BD0A688" w14:textId="77777777" w:rsidR="000B2202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有无特定工作时间</w:t>
            </w:r>
          </w:p>
        </w:tc>
        <w:tc>
          <w:tcPr>
            <w:tcW w:w="3007" w:type="dxa"/>
            <w:gridSpan w:val="2"/>
            <w:vAlign w:val="center"/>
          </w:tcPr>
          <w:p w14:paraId="7AC3E3E4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无</w:t>
            </w:r>
          </w:p>
        </w:tc>
      </w:tr>
      <w:tr w:rsidR="000B2202" w14:paraId="02FF83A1" w14:textId="77777777">
        <w:trPr>
          <w:trHeight w:val="569"/>
        </w:trPr>
        <w:tc>
          <w:tcPr>
            <w:tcW w:w="8546" w:type="dxa"/>
            <w:gridSpan w:val="12"/>
            <w:vAlign w:val="center"/>
          </w:tcPr>
          <w:p w14:paraId="2CE26C63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:rsidR="000B2202" w14:paraId="23D6106C" w14:textId="77777777">
        <w:trPr>
          <w:trHeight w:val="549"/>
        </w:trPr>
        <w:tc>
          <w:tcPr>
            <w:tcW w:w="3397" w:type="dxa"/>
            <w:gridSpan w:val="6"/>
            <w:vAlign w:val="center"/>
          </w:tcPr>
          <w:p w14:paraId="2E0CE941" w14:textId="77777777" w:rsidR="000B2202" w:rsidRDefault="00000000">
            <w:pPr>
              <w:jc w:val="left"/>
              <w:rPr>
                <w:rFonts w:ascii="Times New Roman" w:eastAsia="宋体" w:hAnsi="Times New Roman" w:cs="Times New Roman"/>
                <w:spacing w:val="14"/>
                <w:sz w:val="24"/>
              </w:rPr>
            </w:pP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工作时间（每学期不超过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5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个月，一般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4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个月以内）</w:t>
            </w:r>
          </w:p>
        </w:tc>
        <w:tc>
          <w:tcPr>
            <w:tcW w:w="5149" w:type="dxa"/>
            <w:gridSpan w:val="6"/>
            <w:vAlign w:val="center"/>
          </w:tcPr>
          <w:p w14:paraId="41021C97" w14:textId="77777777" w:rsidR="000B2202" w:rsidRDefault="00000000">
            <w:pPr>
              <w:jc w:val="left"/>
              <w:rPr>
                <w:rFonts w:ascii="Times New Roman" w:eastAsia="宋体" w:hAnsi="Times New Roman" w:cs="Times New Roman"/>
                <w:spacing w:val="14"/>
                <w:sz w:val="24"/>
              </w:rPr>
            </w:pP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pacing w:val="14"/>
                <w:sz w:val="24"/>
              </w:rPr>
              <w:t>9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月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——</w:t>
            </w:r>
            <w:r>
              <w:rPr>
                <w:rFonts w:ascii="Times New Roman" w:eastAsia="宋体" w:hAnsi="Times New Roman" w:cs="Times New Roman" w:hint="eastAsia"/>
                <w:spacing w:val="14"/>
                <w:sz w:val="24"/>
              </w:rPr>
              <w:t>12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月</w:t>
            </w:r>
          </w:p>
        </w:tc>
      </w:tr>
      <w:tr w:rsidR="000B2202" w14:paraId="3EFA2C11" w14:textId="77777777">
        <w:trPr>
          <w:trHeight w:val="473"/>
        </w:trPr>
        <w:tc>
          <w:tcPr>
            <w:tcW w:w="3397" w:type="dxa"/>
            <w:gridSpan w:val="6"/>
            <w:vAlign w:val="center"/>
          </w:tcPr>
          <w:p w14:paraId="0E0B9234" w14:textId="77777777" w:rsidR="000B2202" w:rsidRDefault="00000000">
            <w:pPr>
              <w:jc w:val="left"/>
              <w:rPr>
                <w:rFonts w:ascii="Times New Roman" w:eastAsia="宋体" w:hAnsi="Times New Roman" w:cs="Times New Roman"/>
                <w:spacing w:val="14"/>
                <w:sz w:val="24"/>
              </w:rPr>
            </w:pP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津贴标准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*</w:t>
            </w:r>
          </w:p>
        </w:tc>
        <w:tc>
          <w:tcPr>
            <w:tcW w:w="5149" w:type="dxa"/>
            <w:gridSpan w:val="6"/>
            <w:vAlign w:val="center"/>
          </w:tcPr>
          <w:p w14:paraId="56DB66E7" w14:textId="77777777" w:rsidR="000B2202" w:rsidRDefault="00000000">
            <w:pPr>
              <w:jc w:val="center"/>
              <w:rPr>
                <w:rFonts w:ascii="Times New Roman" w:eastAsia="宋体" w:hAnsi="Times New Roman" w:cs="Times New Roman"/>
                <w:spacing w:val="14"/>
                <w:sz w:val="24"/>
              </w:rPr>
            </w:pP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每月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840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元</w:t>
            </w:r>
          </w:p>
        </w:tc>
      </w:tr>
      <w:tr w:rsidR="000B2202" w14:paraId="51E04A34" w14:textId="77777777">
        <w:trPr>
          <w:trHeight w:val="3658"/>
        </w:trPr>
        <w:tc>
          <w:tcPr>
            <w:tcW w:w="8546" w:type="dxa"/>
            <w:gridSpan w:val="12"/>
          </w:tcPr>
          <w:p w14:paraId="7055FACC" w14:textId="77777777" w:rsidR="000B2202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岗位职责及考核要求：</w:t>
            </w:r>
          </w:p>
          <w:p w14:paraId="65944D8A" w14:textId="77777777" w:rsidR="000B2202" w:rsidRDefault="000B2202">
            <w:pPr>
              <w:rPr>
                <w:rFonts w:ascii="Times New Roman" w:eastAsia="宋体" w:hAnsi="Times New Roman" w:cs="Times New Roman"/>
                <w:sz w:val="24"/>
              </w:rPr>
            </w:pPr>
          </w:p>
          <w:p w14:paraId="1B1F4B0F" w14:textId="77777777" w:rsidR="000B2202" w:rsidRDefault="00000000">
            <w:p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岗位职责：</w:t>
            </w:r>
          </w:p>
          <w:p w14:paraId="45104AEC" w14:textId="77777777" w:rsidR="000B2202" w:rsidRDefault="00000000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课程开课前的后台准备</w:t>
            </w:r>
          </w:p>
          <w:p w14:paraId="4004D6A8" w14:textId="77777777" w:rsidR="000B2202" w:rsidRDefault="00000000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课程进行中的运行与讨论区维护</w:t>
            </w:r>
          </w:p>
          <w:p w14:paraId="7F29079E" w14:textId="77777777" w:rsidR="000B2202" w:rsidRDefault="00000000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课程进行中的线下活动组织</w:t>
            </w:r>
          </w:p>
          <w:p w14:paraId="4A274217" w14:textId="77777777" w:rsidR="000B2202" w:rsidRDefault="00000000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课程结束后学业证书的核对与制备</w:t>
            </w:r>
          </w:p>
          <w:p w14:paraId="01B12D63" w14:textId="77777777" w:rsidR="000B2202" w:rsidRDefault="00000000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协助教学团队做好其他课程建设工作，如课程内容更新、升级等</w:t>
            </w:r>
          </w:p>
          <w:p w14:paraId="6D3802E0" w14:textId="77777777" w:rsidR="000B2202" w:rsidRDefault="00000000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完成课程负责人布置的其他教学辅助工作。</w:t>
            </w:r>
          </w:p>
          <w:p w14:paraId="7D871E76" w14:textId="77777777" w:rsidR="000B2202" w:rsidRDefault="00000000">
            <w:p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考核要求：</w:t>
            </w:r>
          </w:p>
          <w:p w14:paraId="2F892265" w14:textId="77777777" w:rsidR="000B2202" w:rsidRDefault="00000000">
            <w:pPr>
              <w:numPr>
                <w:ilvl w:val="0"/>
                <w:numId w:val="2"/>
              </w:num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按照中国大学</w:t>
            </w:r>
            <w:r>
              <w:rPr>
                <w:rFonts w:ascii="Calibri" w:eastAsia="宋体" w:hAnsi="Calibri" w:cs="Times New Roman" w:hint="eastAsia"/>
                <w:sz w:val="24"/>
              </w:rPr>
              <w:t>MOOC</w:t>
            </w:r>
            <w:r>
              <w:rPr>
                <w:rFonts w:ascii="Calibri" w:eastAsia="宋体" w:hAnsi="Calibri" w:cs="Times New Roman" w:hint="eastAsia"/>
                <w:sz w:val="24"/>
              </w:rPr>
              <w:t>平台的要求完成课程维护工作</w:t>
            </w:r>
          </w:p>
          <w:p w14:paraId="11FA1FA9" w14:textId="77777777" w:rsidR="000B2202" w:rsidRDefault="00000000">
            <w:pPr>
              <w:numPr>
                <w:ilvl w:val="0"/>
                <w:numId w:val="2"/>
              </w:num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有效引导、维护课程讨论区，营造良好的学习和</w:t>
            </w:r>
            <w:r>
              <w:rPr>
                <w:rFonts w:ascii="Calibri" w:eastAsia="宋体" w:hAnsi="Calibri" w:cs="Times New Roman"/>
                <w:sz w:val="24"/>
              </w:rPr>
              <w:t>讨论</w:t>
            </w:r>
            <w:r>
              <w:rPr>
                <w:rFonts w:ascii="Calibri" w:eastAsia="宋体" w:hAnsi="Calibri" w:cs="Times New Roman" w:hint="eastAsia"/>
                <w:sz w:val="24"/>
              </w:rPr>
              <w:t>氛围</w:t>
            </w:r>
          </w:p>
        </w:tc>
      </w:tr>
    </w:tbl>
    <w:p w14:paraId="4DF3E75A" w14:textId="77777777" w:rsidR="000B2202" w:rsidRDefault="00000000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750583BC" w14:textId="77777777" w:rsidR="000B2202" w:rsidRDefault="00000000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>
        <w:rPr>
          <w:rFonts w:hint="eastAsia"/>
        </w:rPr>
        <w:t>3</w:t>
      </w:r>
      <w:r>
        <w:t>5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人</w:t>
      </w:r>
      <w:r>
        <w:rPr>
          <w:rFonts w:hint="eastAsia"/>
        </w:rPr>
        <w:t>/</w:t>
      </w:r>
      <w:r>
        <w:rPr>
          <w:rFonts w:hint="eastAsia"/>
        </w:rPr>
        <w:t>小时，标准工作量为平均每周</w:t>
      </w:r>
      <w:r>
        <w:rPr>
          <w:rFonts w:asciiTheme="minorEastAsia" w:hAnsiTheme="minorEastAsia" w:hint="eastAsia"/>
        </w:rPr>
        <w:t>≤</w:t>
      </w:r>
      <w:r>
        <w:rPr>
          <w:rFonts w:hint="eastAsia"/>
        </w:rPr>
        <w:t>6</w:t>
      </w:r>
      <w:r>
        <w:rPr>
          <w:rFonts w:hint="eastAsia"/>
        </w:rPr>
        <w:t>小时，每月最多工作</w:t>
      </w:r>
      <w:r>
        <w:rPr>
          <w:rFonts w:hint="eastAsia"/>
        </w:rPr>
        <w:t>4</w:t>
      </w:r>
      <w:r>
        <w:rPr>
          <w:rFonts w:hint="eastAsia"/>
        </w:rPr>
        <w:t>周。在</w:t>
      </w:r>
      <w:r>
        <w:rPr>
          <w:rFonts w:hint="eastAsia"/>
          <w:b/>
        </w:rPr>
        <w:t>鼓楼</w:t>
      </w:r>
      <w:r>
        <w:rPr>
          <w:rFonts w:hint="eastAsia"/>
          <w:b/>
        </w:rPr>
        <w:lastRenderedPageBreak/>
        <w:t>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</w:t>
      </w:r>
      <w:r>
        <w:rPr>
          <w:rFonts w:hint="eastAsia"/>
          <w:b/>
        </w:rPr>
        <w:t>8</w:t>
      </w:r>
      <w:r>
        <w:rPr>
          <w:rFonts w:hint="eastAsia"/>
          <w:b/>
        </w:rPr>
        <w:t>小时</w:t>
      </w:r>
      <w:r>
        <w:rPr>
          <w:rFonts w:hint="eastAsia"/>
        </w:rPr>
        <w:t>。</w:t>
      </w:r>
    </w:p>
    <w:sectPr w:rsidR="000B22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A623AB5"/>
    <w:multiLevelType w:val="singleLevel"/>
    <w:tmpl w:val="5A623AB5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5A623B7C"/>
    <w:multiLevelType w:val="singleLevel"/>
    <w:tmpl w:val="5A623B7C"/>
    <w:lvl w:ilvl="0">
      <w:start w:val="1"/>
      <w:numFmt w:val="decimal"/>
      <w:suff w:val="nothing"/>
      <w:lvlText w:val="%1、"/>
      <w:lvlJc w:val="left"/>
    </w:lvl>
  </w:abstractNum>
  <w:num w:numId="1" w16cid:durableId="1425606947">
    <w:abstractNumId w:val="0"/>
  </w:num>
  <w:num w:numId="2" w16cid:durableId="1678577060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070A30"/>
    <w:rsid w:val="000B2202"/>
    <w:rsid w:val="000C6052"/>
    <w:rsid w:val="000D74A5"/>
    <w:rsid w:val="00175F0A"/>
    <w:rsid w:val="001A45CA"/>
    <w:rsid w:val="001B2F6B"/>
    <w:rsid w:val="00260CB0"/>
    <w:rsid w:val="00297DA2"/>
    <w:rsid w:val="002C5892"/>
    <w:rsid w:val="002D451C"/>
    <w:rsid w:val="002D79AB"/>
    <w:rsid w:val="002E5A09"/>
    <w:rsid w:val="0037478D"/>
    <w:rsid w:val="003C280A"/>
    <w:rsid w:val="00407B32"/>
    <w:rsid w:val="006705E7"/>
    <w:rsid w:val="006C7049"/>
    <w:rsid w:val="006F52CE"/>
    <w:rsid w:val="00700B71"/>
    <w:rsid w:val="00730DB8"/>
    <w:rsid w:val="0075632F"/>
    <w:rsid w:val="007C2477"/>
    <w:rsid w:val="007F7C55"/>
    <w:rsid w:val="008B4EE9"/>
    <w:rsid w:val="008D3434"/>
    <w:rsid w:val="008E1185"/>
    <w:rsid w:val="00996E8F"/>
    <w:rsid w:val="009F02A8"/>
    <w:rsid w:val="009F767B"/>
    <w:rsid w:val="00AD1FD3"/>
    <w:rsid w:val="00B42EB3"/>
    <w:rsid w:val="00B67F72"/>
    <w:rsid w:val="00BD1AE0"/>
    <w:rsid w:val="00C31466"/>
    <w:rsid w:val="00CA3288"/>
    <w:rsid w:val="00CA624E"/>
    <w:rsid w:val="00CC1C35"/>
    <w:rsid w:val="00D01B72"/>
    <w:rsid w:val="00D95346"/>
    <w:rsid w:val="00D96679"/>
    <w:rsid w:val="00E21053"/>
    <w:rsid w:val="00EA2FC4"/>
    <w:rsid w:val="00F16DF0"/>
    <w:rsid w:val="00F565D8"/>
    <w:rsid w:val="13D837AA"/>
    <w:rsid w:val="4F750880"/>
    <w:rsid w:val="74BF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A75471"/>
  <w15:docId w15:val="{CDE5B5F7-28EC-DC49-B94B-1699D9F14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113</Words>
  <Characters>649</Characters>
  <Application>Microsoft Office Word</Application>
  <DocSecurity>0</DocSecurity>
  <Lines>5</Lines>
  <Paragraphs>1</Paragraphs>
  <ScaleCrop>false</ScaleCrop>
  <Company>NJU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Dean LIU</cp:lastModifiedBy>
  <cp:revision>22</cp:revision>
  <dcterms:created xsi:type="dcterms:W3CDTF">2017-02-17T02:43:00Z</dcterms:created>
  <dcterms:modified xsi:type="dcterms:W3CDTF">2026-08-24T08:44:00Z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02CE58500B5141B0A46A333E3919C950_12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